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8E10" w14:textId="77777777" w:rsidR="00EC4F84" w:rsidRPr="00D367B9" w:rsidRDefault="00EC4F84" w:rsidP="00EC4F84">
      <w:pPr>
        <w:spacing w:before="150" w:after="150" w:line="240" w:lineRule="auto"/>
        <w:jc w:val="both"/>
        <w:outlineLvl w:val="1"/>
        <w:rPr>
          <w:rFonts w:ascii="Arial" w:eastAsia="Times New Roman" w:hAnsi="Arial" w:cs="Arial"/>
          <w:b/>
          <w:color w:val="444444"/>
          <w:lang w:eastAsia="ru-RU"/>
        </w:rPr>
      </w:pPr>
      <w:r w:rsidRPr="00D367B9">
        <w:rPr>
          <w:rFonts w:ascii="Arial" w:eastAsia="Times New Roman" w:hAnsi="Arial" w:cs="Arial"/>
          <w:b/>
          <w:color w:val="444444"/>
          <w:lang w:eastAsia="ru-RU"/>
        </w:rPr>
        <w:t>ЭТИЧЕСКОЕ СОГЛАШЕНИЕ</w:t>
      </w:r>
    </w:p>
    <w:p w14:paraId="71F7DCFE" w14:textId="77777777" w:rsidR="00EC4F84" w:rsidRPr="007C2B10" w:rsidRDefault="00EC4F84" w:rsidP="00EC4F84">
      <w:pPr>
        <w:spacing w:before="375" w:after="210" w:line="240" w:lineRule="auto"/>
        <w:jc w:val="both"/>
        <w:rPr>
          <w:rFonts w:ascii="Arial" w:eastAsia="Times New Roman" w:hAnsi="Arial" w:cs="Arial"/>
          <w:color w:val="444444"/>
          <w:lang w:eastAsia="ru-RU"/>
        </w:rPr>
      </w:pPr>
      <w:r w:rsidRPr="007C2B10">
        <w:rPr>
          <w:rFonts w:ascii="Arial" w:eastAsia="Times New Roman" w:hAnsi="Arial" w:cs="Arial"/>
          <w:color w:val="444444"/>
          <w:lang w:eastAsia="ru-RU"/>
        </w:rPr>
        <w:t>В рамках своей приверженности профессиональному подходу Институт транс-ориентированной психологии (ИТОП) принимает свод стандартов практики, следование которым является обязательным для всех студентов обучающих программ. Также ИТОП осуществляет контроль над их соблюдением.</w:t>
      </w:r>
    </w:p>
    <w:p w14:paraId="4CE5ECAA" w14:textId="77777777" w:rsidR="00EC4F84" w:rsidRPr="007C2B10" w:rsidRDefault="00EC4F84" w:rsidP="00EC4F84">
      <w:pPr>
        <w:spacing w:before="150" w:after="210" w:line="240" w:lineRule="auto"/>
        <w:jc w:val="both"/>
        <w:rPr>
          <w:rFonts w:ascii="Arial" w:eastAsia="Times New Roman" w:hAnsi="Arial" w:cs="Arial"/>
          <w:color w:val="444444"/>
          <w:lang w:eastAsia="ru-RU"/>
        </w:rPr>
      </w:pPr>
      <w:r w:rsidRPr="007C2B10">
        <w:rPr>
          <w:rFonts w:ascii="Arial" w:eastAsia="Times New Roman" w:hAnsi="Arial" w:cs="Arial"/>
          <w:color w:val="444444"/>
          <w:lang w:eastAsia="ru-RU"/>
        </w:rPr>
        <w:t>ИТОП поощряет компетентность в практике терапии и исследования глубинной памяти, способствует развитию стандартов практики и сертификации участников.</w:t>
      </w:r>
    </w:p>
    <w:p w14:paraId="2BB52148" w14:textId="77777777" w:rsidR="00EC4F84" w:rsidRPr="007C2B10" w:rsidRDefault="00EC4F84" w:rsidP="00EC4F84">
      <w:pPr>
        <w:spacing w:before="150" w:after="210" w:line="240" w:lineRule="auto"/>
        <w:jc w:val="both"/>
        <w:rPr>
          <w:rFonts w:ascii="Arial" w:eastAsia="Times New Roman" w:hAnsi="Arial" w:cs="Arial"/>
          <w:color w:val="444444"/>
          <w:lang w:eastAsia="ru-RU"/>
        </w:rPr>
      </w:pPr>
      <w:r w:rsidRPr="007C2B10">
        <w:rPr>
          <w:rFonts w:ascii="Arial" w:eastAsia="Times New Roman" w:hAnsi="Arial" w:cs="Arial"/>
          <w:color w:val="444444"/>
          <w:lang w:eastAsia="ru-RU"/>
        </w:rPr>
        <w:t>Каждый, кто прошел хотя бы 1 модуль обучения, принимает на себя этические обязательства перед своими коллегами и широкой публикой.</w:t>
      </w:r>
    </w:p>
    <w:p w14:paraId="5ECA93BB" w14:textId="77777777" w:rsidR="00EC4F84" w:rsidRPr="00D367B9" w:rsidRDefault="00EC4F84" w:rsidP="00EC4F84">
      <w:pPr>
        <w:spacing w:before="450" w:after="150" w:line="240" w:lineRule="auto"/>
        <w:jc w:val="both"/>
        <w:outlineLvl w:val="1"/>
        <w:rPr>
          <w:rFonts w:ascii="Arial" w:eastAsia="Times New Roman" w:hAnsi="Arial" w:cs="Arial"/>
          <w:b/>
          <w:color w:val="444444"/>
          <w:lang w:eastAsia="ru-RU"/>
        </w:rPr>
      </w:pPr>
      <w:r w:rsidRPr="00D367B9">
        <w:rPr>
          <w:rFonts w:ascii="Arial" w:eastAsia="Times New Roman" w:hAnsi="Arial" w:cs="Arial"/>
          <w:b/>
          <w:color w:val="444444"/>
          <w:lang w:eastAsia="ru-RU"/>
        </w:rPr>
        <w:t>ЭТИЧЕСКИЙ КОДЕКС</w:t>
      </w:r>
    </w:p>
    <w:p w14:paraId="1C925F34" w14:textId="77777777" w:rsidR="00EC4F84" w:rsidRPr="003C17AB" w:rsidRDefault="00EC4F84" w:rsidP="00EC4F84">
      <w:pPr>
        <w:spacing w:before="375" w:after="210" w:line="240" w:lineRule="auto"/>
        <w:jc w:val="both"/>
        <w:rPr>
          <w:rFonts w:ascii="Arial" w:eastAsia="Times New Roman" w:hAnsi="Arial" w:cs="Arial"/>
          <w:color w:val="444444"/>
          <w:lang w:eastAsia="ru-RU"/>
        </w:rPr>
      </w:pPr>
      <w:r w:rsidRPr="0087068D">
        <w:rPr>
          <w:rFonts w:ascii="Arial" w:hAnsi="Arial" w:cs="Arial"/>
        </w:rPr>
        <w:t xml:space="preserve">Главной целью Этического кодекса является установление основополагающих прав и обязанностей, вытекающих из особенностей </w:t>
      </w:r>
      <w:r>
        <w:rPr>
          <w:rFonts w:ascii="Arial" w:hAnsi="Arial" w:cs="Arial"/>
        </w:rPr>
        <w:t xml:space="preserve">нашей </w:t>
      </w:r>
      <w:r w:rsidRPr="0087068D">
        <w:rPr>
          <w:rFonts w:ascii="Arial" w:hAnsi="Arial" w:cs="Arial"/>
        </w:rPr>
        <w:t xml:space="preserve">профессиональной деятельности. Кодекс должен служить </w:t>
      </w:r>
      <w:r>
        <w:rPr>
          <w:rFonts w:ascii="Arial" w:hAnsi="Arial" w:cs="Arial"/>
        </w:rPr>
        <w:t>нам</w:t>
      </w:r>
      <w:r w:rsidRPr="0087068D">
        <w:rPr>
          <w:rFonts w:ascii="Arial" w:hAnsi="Arial" w:cs="Arial"/>
        </w:rPr>
        <w:t xml:space="preserve"> ориентиром при планировании и построении работы с клиентом, в том числе при разрешении проблемных и конфликтных ситуаций, возникающих в процессе</w:t>
      </w:r>
      <w:r>
        <w:rPr>
          <w:rFonts w:ascii="Arial" w:hAnsi="Arial" w:cs="Arial"/>
        </w:rPr>
        <w:t xml:space="preserve"> нашей</w:t>
      </w:r>
      <w:r w:rsidRPr="0087068D">
        <w:rPr>
          <w:rFonts w:ascii="Arial" w:hAnsi="Arial" w:cs="Arial"/>
        </w:rPr>
        <w:t xml:space="preserve"> профессиональной деятельности. Кодекс призван оградить клиентов и общество в целом от нежелательных последствий бесконтрольного и неквалифицированного использования знаний и в то же время защитить </w:t>
      </w:r>
      <w:r>
        <w:rPr>
          <w:rFonts w:ascii="Arial" w:hAnsi="Arial" w:cs="Arial"/>
        </w:rPr>
        <w:t xml:space="preserve">нас </w:t>
      </w:r>
      <w:r w:rsidRPr="0087068D">
        <w:rPr>
          <w:rFonts w:ascii="Arial" w:hAnsi="Arial" w:cs="Arial"/>
        </w:rPr>
        <w:t>от дискредитации. Кодекс составлен в соответствии с Женевской конвенцией «О правах человека» и действующим Российским законодательством.</w:t>
      </w:r>
    </w:p>
    <w:p w14:paraId="365B0171" w14:textId="77777777" w:rsidR="00EC4F84" w:rsidRPr="0087068D" w:rsidRDefault="00EC4F84" w:rsidP="00EC4F84">
      <w:pPr>
        <w:spacing w:after="0" w:line="240" w:lineRule="auto"/>
        <w:jc w:val="both"/>
        <w:rPr>
          <w:rFonts w:ascii="Arial" w:eastAsia="Times New Roman" w:hAnsi="Arial" w:cs="Arial"/>
          <w:b/>
          <w:bCs/>
          <w:color w:val="444444"/>
          <w:lang w:eastAsia="ru-RU"/>
        </w:rPr>
      </w:pPr>
      <w:r w:rsidRPr="0087068D">
        <w:rPr>
          <w:rFonts w:ascii="Arial" w:eastAsia="Times New Roman" w:hAnsi="Arial" w:cs="Arial"/>
          <w:b/>
          <w:bCs/>
          <w:color w:val="444444"/>
          <w:lang w:eastAsia="ru-RU"/>
        </w:rPr>
        <w:t>Основными этическими принципами являются:</w:t>
      </w:r>
    </w:p>
    <w:p w14:paraId="5C5324B1"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1. Принцип конфиденциальности.</w:t>
      </w:r>
    </w:p>
    <w:p w14:paraId="7CB36F91"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2. Принцип компетентности.</w:t>
      </w:r>
    </w:p>
    <w:p w14:paraId="0ACC02A4"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3. Принцип ответственности.</w:t>
      </w:r>
    </w:p>
    <w:p w14:paraId="4F8E15E2"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4. Принцип этической и юридической правомочности.</w:t>
      </w:r>
    </w:p>
    <w:p w14:paraId="18EA63CF"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5. Принцип квалификационной пропаганды</w:t>
      </w:r>
      <w:r>
        <w:rPr>
          <w:rFonts w:ascii="Arial" w:eastAsia="Times New Roman" w:hAnsi="Arial" w:cs="Arial"/>
          <w:color w:val="444444"/>
          <w:lang w:eastAsia="ru-RU"/>
        </w:rPr>
        <w:t xml:space="preserve"> нашей деятельности</w:t>
      </w:r>
      <w:r w:rsidRPr="003C17AB">
        <w:rPr>
          <w:rFonts w:ascii="Arial" w:eastAsia="Times New Roman" w:hAnsi="Arial" w:cs="Arial"/>
          <w:color w:val="444444"/>
          <w:lang w:eastAsia="ru-RU"/>
        </w:rPr>
        <w:t>.</w:t>
      </w:r>
    </w:p>
    <w:p w14:paraId="7303B478"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6. Принцип благополучия клиента.</w:t>
      </w:r>
    </w:p>
    <w:p w14:paraId="702F493D" w14:textId="77777777"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7. Принцип профессиональной кооперации.</w:t>
      </w:r>
    </w:p>
    <w:p w14:paraId="6119ADDB" w14:textId="3C8E54A0" w:rsidR="00EC4F84" w:rsidRPr="003C17AB"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 xml:space="preserve">8. Принцип информирования клиента о целях и результатах </w:t>
      </w:r>
      <w:r w:rsidRPr="002F19D3">
        <w:rPr>
          <w:rFonts w:ascii="Arial" w:eastAsia="Times New Roman" w:hAnsi="Arial" w:cs="Arial"/>
          <w:lang w:eastAsia="ru-RU"/>
        </w:rPr>
        <w:t>профессионального исследования</w:t>
      </w:r>
      <w:r w:rsidR="002F19D3" w:rsidRPr="002F19D3">
        <w:rPr>
          <w:rFonts w:ascii="Arial" w:eastAsia="Times New Roman" w:hAnsi="Arial" w:cs="Arial"/>
          <w:color w:val="444444"/>
          <w:lang w:eastAsia="ru-RU"/>
        </w:rPr>
        <w:t>.</w:t>
      </w:r>
    </w:p>
    <w:p w14:paraId="312F9EC6" w14:textId="77777777" w:rsidR="00EC4F84" w:rsidRDefault="00EC4F84" w:rsidP="00EC4F84">
      <w:pPr>
        <w:spacing w:after="0" w:line="240" w:lineRule="auto"/>
        <w:jc w:val="both"/>
        <w:rPr>
          <w:rFonts w:ascii="Arial" w:eastAsia="Times New Roman" w:hAnsi="Arial" w:cs="Arial"/>
          <w:color w:val="444444"/>
          <w:lang w:eastAsia="ru-RU"/>
        </w:rPr>
      </w:pPr>
    </w:p>
    <w:p w14:paraId="0AEAE135" w14:textId="77777777" w:rsidR="00EC4F84" w:rsidRDefault="00EC4F84" w:rsidP="00EC4F84">
      <w:pPr>
        <w:spacing w:after="0" w:line="240" w:lineRule="auto"/>
        <w:jc w:val="both"/>
        <w:rPr>
          <w:rFonts w:ascii="Arial" w:eastAsia="Times New Roman" w:hAnsi="Arial" w:cs="Arial"/>
          <w:color w:val="444444"/>
          <w:lang w:eastAsia="ru-RU"/>
        </w:rPr>
      </w:pPr>
      <w:r w:rsidRPr="003C17AB">
        <w:rPr>
          <w:rFonts w:ascii="Arial" w:eastAsia="Times New Roman" w:hAnsi="Arial" w:cs="Arial"/>
          <w:color w:val="444444"/>
          <w:lang w:eastAsia="ru-RU"/>
        </w:rPr>
        <w:t xml:space="preserve">Данные принципы согласуются с профессиональными стандартами, принятыми в </w:t>
      </w:r>
      <w:r>
        <w:rPr>
          <w:rFonts w:ascii="Arial" w:eastAsia="Times New Roman" w:hAnsi="Arial" w:cs="Arial"/>
          <w:color w:val="444444"/>
          <w:lang w:eastAsia="ru-RU"/>
        </w:rPr>
        <w:t xml:space="preserve">нашей </w:t>
      </w:r>
      <w:r w:rsidRPr="003C17AB">
        <w:rPr>
          <w:rFonts w:ascii="Arial" w:eastAsia="Times New Roman" w:hAnsi="Arial" w:cs="Arial"/>
          <w:color w:val="444444"/>
          <w:lang w:eastAsia="ru-RU"/>
        </w:rPr>
        <w:t>работе</w:t>
      </w:r>
      <w:r>
        <w:rPr>
          <w:rFonts w:ascii="Arial" w:eastAsia="Times New Roman" w:hAnsi="Arial" w:cs="Arial"/>
          <w:color w:val="444444"/>
          <w:lang w:eastAsia="ru-RU"/>
        </w:rPr>
        <w:t xml:space="preserve"> </w:t>
      </w:r>
      <w:r w:rsidRPr="003C17AB">
        <w:rPr>
          <w:rFonts w:ascii="Arial" w:eastAsia="Times New Roman" w:hAnsi="Arial" w:cs="Arial"/>
          <w:color w:val="444444"/>
          <w:lang w:eastAsia="ru-RU"/>
        </w:rPr>
        <w:t>в международном сообществе.</w:t>
      </w:r>
    </w:p>
    <w:p w14:paraId="6FCE6878" w14:textId="77777777" w:rsidR="00EC4F84" w:rsidRPr="007C2B10" w:rsidRDefault="00EC4F84" w:rsidP="00EC4F84">
      <w:pPr>
        <w:spacing w:before="375" w:after="210" w:line="240" w:lineRule="auto"/>
        <w:jc w:val="both"/>
        <w:rPr>
          <w:rFonts w:ascii="Arial" w:eastAsia="Times New Roman" w:hAnsi="Arial" w:cs="Arial"/>
          <w:color w:val="444444"/>
          <w:lang w:eastAsia="ru-RU"/>
        </w:rPr>
      </w:pPr>
      <w:r w:rsidRPr="007C2B10">
        <w:rPr>
          <w:rFonts w:ascii="Arial" w:eastAsia="Times New Roman" w:hAnsi="Arial" w:cs="Arial"/>
          <w:color w:val="444444"/>
          <w:lang w:eastAsia="ru-RU"/>
        </w:rPr>
        <w:t>Студенты ИТОП соглашаются со следующим этическим кодексом:</w:t>
      </w:r>
    </w:p>
    <w:p w14:paraId="5C8AC8F7"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адекватно информируем клиентов о нашей практике, ее рамках и ограничениях.</w:t>
      </w:r>
    </w:p>
    <w:p w14:paraId="534C91DB" w14:textId="77777777" w:rsidR="00EC4F84"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b/>
          <w:color w:val="444444"/>
          <w:lang w:eastAsia="ru-RU"/>
        </w:rPr>
        <w:t>Мы не искажаем информацию о нашей профессиональной квалификации</w:t>
      </w:r>
      <w:r w:rsidRPr="007C2B10">
        <w:rPr>
          <w:rFonts w:ascii="Arial" w:eastAsia="Times New Roman" w:hAnsi="Arial" w:cs="Arial"/>
          <w:color w:val="444444"/>
          <w:lang w:eastAsia="ru-RU"/>
        </w:rPr>
        <w:t>. Мы честно раскрываем клиентам и потенциальным клиентам подробности своей квалификации, свое профессиональное образование.</w:t>
      </w:r>
    </w:p>
    <w:p w14:paraId="3B846E81" w14:textId="77777777" w:rsidR="00EC4F84" w:rsidRDefault="00EC4F84" w:rsidP="00EC4F84">
      <w:pPr>
        <w:numPr>
          <w:ilvl w:val="0"/>
          <w:numId w:val="1"/>
        </w:numPr>
        <w:tabs>
          <w:tab w:val="clear" w:pos="720"/>
          <w:tab w:val="num" w:pos="709"/>
        </w:tabs>
        <w:spacing w:before="100" w:beforeAutospacing="1" w:after="100" w:afterAutospacing="1" w:line="240" w:lineRule="auto"/>
        <w:ind w:left="0"/>
        <w:jc w:val="both"/>
        <w:rPr>
          <w:rFonts w:ascii="Arial" w:eastAsia="Times New Roman" w:hAnsi="Arial" w:cs="Arial"/>
          <w:color w:val="444444"/>
          <w:lang w:eastAsia="ru-RU"/>
        </w:rPr>
      </w:pPr>
      <w:r>
        <w:rPr>
          <w:rFonts w:ascii="Arial" w:eastAsia="Times New Roman" w:hAnsi="Arial" w:cs="Arial"/>
          <w:color w:val="444444"/>
          <w:lang w:eastAsia="ru-RU"/>
        </w:rPr>
        <w:t>Мы</w:t>
      </w:r>
      <w:r w:rsidRPr="008169EB">
        <w:rPr>
          <w:rFonts w:ascii="Arial" w:eastAsia="Times New Roman" w:hAnsi="Arial" w:cs="Arial"/>
          <w:color w:val="444444"/>
          <w:lang w:eastAsia="ru-RU"/>
        </w:rPr>
        <w:t xml:space="preserve"> планируе</w:t>
      </w:r>
      <w:r>
        <w:rPr>
          <w:rFonts w:ascii="Arial" w:eastAsia="Times New Roman" w:hAnsi="Arial" w:cs="Arial"/>
          <w:color w:val="444444"/>
          <w:lang w:eastAsia="ru-RU"/>
        </w:rPr>
        <w:t>м</w:t>
      </w:r>
      <w:r w:rsidRPr="008169EB">
        <w:rPr>
          <w:rFonts w:ascii="Arial" w:eastAsia="Times New Roman" w:hAnsi="Arial" w:cs="Arial"/>
          <w:color w:val="444444"/>
          <w:lang w:eastAsia="ru-RU"/>
        </w:rPr>
        <w:t xml:space="preserve"> и проводи</w:t>
      </w:r>
      <w:r>
        <w:rPr>
          <w:rFonts w:ascii="Arial" w:eastAsia="Times New Roman" w:hAnsi="Arial" w:cs="Arial"/>
          <w:color w:val="444444"/>
          <w:lang w:eastAsia="ru-RU"/>
        </w:rPr>
        <w:t>м</w:t>
      </w:r>
      <w:r w:rsidRPr="008169EB">
        <w:rPr>
          <w:rFonts w:ascii="Arial" w:eastAsia="Times New Roman" w:hAnsi="Arial" w:cs="Arial"/>
          <w:color w:val="444444"/>
          <w:lang w:eastAsia="ru-RU"/>
        </w:rPr>
        <w:t xml:space="preserve"> исследования в соответствии с действующим законодательством и профессиональными требованиями к проведению психологической деятельности.</w:t>
      </w:r>
    </w:p>
    <w:p w14:paraId="62900C93" w14:textId="77777777" w:rsidR="00EC4F84" w:rsidRPr="008169EB" w:rsidRDefault="00EC4F84" w:rsidP="00EC4F84">
      <w:pPr>
        <w:numPr>
          <w:ilvl w:val="0"/>
          <w:numId w:val="1"/>
        </w:numPr>
        <w:tabs>
          <w:tab w:val="clear" w:pos="720"/>
          <w:tab w:val="num" w:pos="851"/>
        </w:tabs>
        <w:spacing w:before="100" w:beforeAutospacing="1" w:after="100" w:afterAutospacing="1" w:line="240" w:lineRule="auto"/>
        <w:ind w:left="0"/>
        <w:jc w:val="both"/>
        <w:rPr>
          <w:rFonts w:ascii="Arial" w:eastAsia="Times New Roman" w:hAnsi="Arial" w:cs="Arial"/>
          <w:color w:val="444444"/>
          <w:lang w:eastAsia="ru-RU"/>
        </w:rPr>
      </w:pPr>
      <w:r w:rsidRPr="008169EB">
        <w:rPr>
          <w:rFonts w:ascii="Arial" w:eastAsia="Times New Roman" w:hAnsi="Arial" w:cs="Arial"/>
          <w:color w:val="444444"/>
          <w:lang w:eastAsia="ru-RU"/>
        </w:rPr>
        <w:t xml:space="preserve">Для получения согласия клиента на работу с ним </w:t>
      </w:r>
      <w:r>
        <w:rPr>
          <w:rFonts w:ascii="Arial" w:eastAsia="Times New Roman" w:hAnsi="Arial" w:cs="Arial"/>
          <w:color w:val="444444"/>
          <w:lang w:eastAsia="ru-RU"/>
        </w:rPr>
        <w:t>мы</w:t>
      </w:r>
      <w:r w:rsidRPr="008169EB">
        <w:rPr>
          <w:rFonts w:ascii="Arial" w:eastAsia="Times New Roman" w:hAnsi="Arial" w:cs="Arial"/>
          <w:color w:val="444444"/>
          <w:lang w:eastAsia="ru-RU"/>
        </w:rPr>
        <w:t xml:space="preserve"> долж</w:t>
      </w:r>
      <w:r>
        <w:rPr>
          <w:rFonts w:ascii="Arial" w:eastAsia="Times New Roman" w:hAnsi="Arial" w:cs="Arial"/>
          <w:color w:val="444444"/>
          <w:lang w:eastAsia="ru-RU"/>
        </w:rPr>
        <w:t>ны</w:t>
      </w:r>
      <w:r w:rsidRPr="008169EB">
        <w:rPr>
          <w:rFonts w:ascii="Arial" w:eastAsia="Times New Roman" w:hAnsi="Arial" w:cs="Arial"/>
          <w:color w:val="444444"/>
          <w:lang w:eastAsia="ru-RU"/>
        </w:rPr>
        <w:t xml:space="preserve"> использовать понятную терминологию и доступный для понимания клиента язык.</w:t>
      </w:r>
    </w:p>
    <w:p w14:paraId="4B3F48B4"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Поскольку мы имеем дело с личными мыслями, чувствами, подробностями жизни клиента, мы сохраняем профессиональную дистанцию.</w:t>
      </w:r>
    </w:p>
    <w:p w14:paraId="55D51168"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 xml:space="preserve">Мы осознаем перенос, </w:t>
      </w:r>
      <w:proofErr w:type="spellStart"/>
      <w:r w:rsidRPr="007C2B10">
        <w:rPr>
          <w:rFonts w:ascii="Arial" w:eastAsia="Times New Roman" w:hAnsi="Arial" w:cs="Arial"/>
          <w:color w:val="444444"/>
          <w:lang w:eastAsia="ru-RU"/>
        </w:rPr>
        <w:t>контрперенос</w:t>
      </w:r>
      <w:proofErr w:type="spellEnd"/>
      <w:r w:rsidRPr="007C2B10">
        <w:rPr>
          <w:rFonts w:ascii="Arial" w:eastAsia="Times New Roman" w:hAnsi="Arial" w:cs="Arial"/>
          <w:color w:val="444444"/>
          <w:lang w:eastAsia="ru-RU"/>
        </w:rPr>
        <w:t xml:space="preserve"> и другие психологические феномены терапевтических отношений и используем их для личной и клиентской проработки. Мы избегаем того, чтобы </w:t>
      </w:r>
      <w:r w:rsidRPr="007C2B10">
        <w:rPr>
          <w:rFonts w:ascii="Arial" w:eastAsia="Times New Roman" w:hAnsi="Arial" w:cs="Arial"/>
          <w:color w:val="444444"/>
          <w:lang w:eastAsia="ru-RU"/>
        </w:rPr>
        <w:lastRenderedPageBreak/>
        <w:t>клиент становился зависимым от нас; мы стимулируем самостоятельность, дееспособность и ответственность клиента.</w:t>
      </w:r>
    </w:p>
    <w:p w14:paraId="6A09B1D3"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не пытаемся навязывать веру, практики или мировоззрение своим клиентам. Мы уважаем убеждения клиента и оставляем за собой право дать обратную связь клиенту по его запросу. Мы также не работаем в ущерб своему профессиональному мировоззрению и ценностям.</w:t>
      </w:r>
    </w:p>
    <w:p w14:paraId="10F7CCD6"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строим отношения доверия с клиентом и не предаем это доверие. Мы сохраняем конфиденциальность любой информации, предоставленной клиентом, и не раскрываем ее без полного на то согласия клиента, за исключением случаев, когда закон обязывает нас сделать это. В публикациях мы защищаем анонимность клиента. Мы получаем письменное согласие клиента на публикацию в исследовательских целях.</w:t>
      </w:r>
    </w:p>
    <w:p w14:paraId="0D79F7C6"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оказываем помощь только в тех областях, в которых мы обучены и сертифицированы. Мы направляем клиента к коллегам или предлагаем другой приемлемый способ</w:t>
      </w:r>
      <w:r>
        <w:rPr>
          <w:rFonts w:ascii="Arial" w:eastAsia="Times New Roman" w:hAnsi="Arial" w:cs="Arial"/>
          <w:color w:val="444444"/>
          <w:lang w:eastAsia="ru-RU"/>
        </w:rPr>
        <w:t xml:space="preserve"> решения трудностей, которые находятся</w:t>
      </w:r>
      <w:r w:rsidRPr="007C2B10">
        <w:rPr>
          <w:rFonts w:ascii="Arial" w:eastAsia="Times New Roman" w:hAnsi="Arial" w:cs="Arial"/>
          <w:color w:val="444444"/>
          <w:lang w:eastAsia="ru-RU"/>
        </w:rPr>
        <w:t xml:space="preserve"> за пределами нашего профессионального поля.</w:t>
      </w:r>
    </w:p>
    <w:p w14:paraId="1B232C17"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 xml:space="preserve">Мы рекомендуем клиенту обратиться к врачу, если проблема имеет медицинский характер. Мы не делаем вид, что излечиваем серьезные и смертельные болезни, но в случае таких болезней </w:t>
      </w:r>
      <w:r>
        <w:rPr>
          <w:rFonts w:ascii="Arial" w:eastAsia="Times New Roman" w:hAnsi="Arial" w:cs="Arial"/>
          <w:color w:val="444444"/>
          <w:lang w:eastAsia="ru-RU"/>
        </w:rPr>
        <w:t>наша</w:t>
      </w:r>
      <w:r w:rsidRPr="007C2B10">
        <w:rPr>
          <w:rFonts w:ascii="Arial" w:eastAsia="Times New Roman" w:hAnsi="Arial" w:cs="Arial"/>
          <w:color w:val="444444"/>
          <w:lang w:eastAsia="ru-RU"/>
        </w:rPr>
        <w:t xml:space="preserve"> работа направлена на наилучшее влияние в интересах клиента.</w:t>
      </w:r>
    </w:p>
    <w:p w14:paraId="2F5F3AEF" w14:textId="6CF40B3F"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Сессии записываются</w:t>
      </w:r>
      <w:r>
        <w:rPr>
          <w:rFonts w:ascii="Arial" w:eastAsia="Times New Roman" w:hAnsi="Arial" w:cs="Arial"/>
          <w:color w:val="444444"/>
          <w:lang w:eastAsia="ru-RU"/>
        </w:rPr>
        <w:t>.</w:t>
      </w:r>
      <w:r w:rsidRPr="007C2B10">
        <w:rPr>
          <w:rFonts w:ascii="Arial" w:eastAsia="Times New Roman" w:hAnsi="Arial" w:cs="Arial"/>
          <w:color w:val="444444"/>
          <w:lang w:eastAsia="ru-RU"/>
        </w:rPr>
        <w:t xml:space="preserve"> Клиент может отказаться от разрешения использовать запись после </w:t>
      </w:r>
      <w:r w:rsidRPr="002F19D3">
        <w:rPr>
          <w:rFonts w:ascii="Arial" w:eastAsia="Times New Roman" w:hAnsi="Arial" w:cs="Arial"/>
          <w:color w:val="444444"/>
          <w:lang w:eastAsia="ru-RU"/>
        </w:rPr>
        <w:t>сессии в исследовательских целях.</w:t>
      </w:r>
      <w:r w:rsidRPr="007C2B10">
        <w:rPr>
          <w:rFonts w:ascii="Arial" w:eastAsia="Times New Roman" w:hAnsi="Arial" w:cs="Arial"/>
          <w:color w:val="444444"/>
          <w:lang w:eastAsia="ru-RU"/>
        </w:rPr>
        <w:t xml:space="preserve"> Клиент имеет право на получение копии записи сессии.</w:t>
      </w:r>
    </w:p>
    <w:p w14:paraId="7364AEB9"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В общении с клиентом мы воздерживаемся от пренебрежительных замечаний о коллегах либо о других видах традиционной или альтернативной терапии.</w:t>
      </w:r>
    </w:p>
    <w:p w14:paraId="788FEF7B"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уважаем идеи других профессионалов, признаем их ценность и цитируем должным образом в своих публикациях и презентациях. Мы уважаем авторское право тех профессионалов, у которых мы обучаемся, и соблюдаем установленные ими правила и требования, взятые на себя в начале обучения.</w:t>
      </w:r>
    </w:p>
    <w:p w14:paraId="44E340B0"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даем критическую оценку собственной компетенции, навыкам и ограничениям. Мы стремимся получать дополнительные знания и навыки через участие в семинарах, рабочих группах, тренингах и используя другие возможности. Мы стремимся быть информированными о развитии в профессиональном поле и в обществе.</w:t>
      </w:r>
    </w:p>
    <w:p w14:paraId="5D357548"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проявляем благоразумие и здравый смысл при продвижении метода в общественном сознании и в формировании общественного мнения для лучшего понимания нашей профессиональной области. Мы избегаем неточных или недостоверных заявлений.</w:t>
      </w:r>
    </w:p>
    <w:p w14:paraId="66E120B9" w14:textId="77777777" w:rsidR="00EC4F84" w:rsidRPr="007C2B10" w:rsidRDefault="00EC4F84" w:rsidP="00EC4F84">
      <w:pPr>
        <w:numPr>
          <w:ilvl w:val="0"/>
          <w:numId w:val="1"/>
        </w:numPr>
        <w:spacing w:before="100" w:beforeAutospacing="1" w:after="100" w:afterAutospacing="1" w:line="240" w:lineRule="auto"/>
        <w:ind w:left="0"/>
        <w:jc w:val="both"/>
        <w:rPr>
          <w:rFonts w:ascii="Arial" w:eastAsia="Times New Roman" w:hAnsi="Arial" w:cs="Arial"/>
          <w:color w:val="444444"/>
          <w:lang w:eastAsia="ru-RU"/>
        </w:rPr>
      </w:pPr>
      <w:r w:rsidRPr="007C2B10">
        <w:rPr>
          <w:rFonts w:ascii="Arial" w:eastAsia="Times New Roman" w:hAnsi="Arial" w:cs="Arial"/>
          <w:color w:val="444444"/>
          <w:lang w:eastAsia="ru-RU"/>
        </w:rPr>
        <w:t>Мы стремимся защитить общество от неквалифицированного оказания услуг со стороны тех, кто не имеет должного образования, подготовки, компетенций, эмоциональной стабильности или не следует этическим стандартам.</w:t>
      </w:r>
    </w:p>
    <w:p w14:paraId="65B143AE" w14:textId="77777777" w:rsidR="00EC4F84" w:rsidRPr="00D367B9" w:rsidRDefault="00EC4F84" w:rsidP="00EC4F84">
      <w:pPr>
        <w:numPr>
          <w:ilvl w:val="0"/>
          <w:numId w:val="1"/>
        </w:numPr>
        <w:spacing w:before="100" w:beforeAutospacing="1" w:after="100" w:afterAutospacing="1" w:line="240" w:lineRule="auto"/>
        <w:ind w:left="0"/>
        <w:jc w:val="both"/>
        <w:rPr>
          <w:rFonts w:ascii="Arial" w:eastAsia="Times New Roman" w:hAnsi="Arial" w:cs="Arial"/>
          <w:b/>
          <w:color w:val="444444"/>
          <w:lang w:eastAsia="ru-RU"/>
        </w:rPr>
      </w:pPr>
      <w:r w:rsidRPr="007C2B10">
        <w:rPr>
          <w:rFonts w:ascii="Arial" w:eastAsia="Times New Roman" w:hAnsi="Arial" w:cs="Arial"/>
          <w:color w:val="444444"/>
          <w:lang w:eastAsia="ru-RU"/>
        </w:rPr>
        <w:t xml:space="preserve">В случае, если мы замечаем недопустимую профессиональную практику коллег-участников данного соглашения, мы обсуждаем это с ними. Если обсуждение не дает результатов, мы письменно информируем Этический Совет Ассоциации и руководство ИТОП, которые имеют </w:t>
      </w:r>
      <w:r w:rsidRPr="00246E20">
        <w:rPr>
          <w:rFonts w:ascii="Arial" w:eastAsia="Times New Roman" w:hAnsi="Arial" w:cs="Arial"/>
          <w:b/>
          <w:color w:val="444444"/>
          <w:lang w:eastAsia="ru-RU"/>
        </w:rPr>
        <w:t>право опубликовать на своих интернет-ресурсах информацию о нарушении этического кодекса конкретным лицом.</w:t>
      </w:r>
    </w:p>
    <w:p w14:paraId="5C7E4852" w14:textId="77777777" w:rsidR="00EC4F84" w:rsidRPr="007C2B10" w:rsidRDefault="00EC4F84" w:rsidP="00EC4F84">
      <w:pPr>
        <w:spacing w:line="360" w:lineRule="auto"/>
        <w:rPr>
          <w:rFonts w:ascii="Arial" w:hAnsi="Arial" w:cs="Arial"/>
          <w:b/>
        </w:rPr>
      </w:pPr>
      <w:r w:rsidRPr="007C2B10">
        <w:rPr>
          <w:rFonts w:ascii="Arial" w:hAnsi="Arial" w:cs="Arial"/>
          <w:b/>
        </w:rPr>
        <w:t>СОГЛАШЕНИЕ</w:t>
      </w:r>
      <w:r>
        <w:rPr>
          <w:rFonts w:ascii="Arial" w:hAnsi="Arial" w:cs="Arial"/>
          <w:b/>
        </w:rPr>
        <w:t xml:space="preserve"> О ПРИНЯТИИ ОТВЕТСТВЕННОСТИ</w:t>
      </w:r>
    </w:p>
    <w:p w14:paraId="73A95105" w14:textId="77777777" w:rsidR="00EC4F84" w:rsidRPr="007C2B10" w:rsidRDefault="00EC4F84" w:rsidP="00EC4F84">
      <w:pPr>
        <w:spacing w:line="240" w:lineRule="auto"/>
        <w:jc w:val="both"/>
        <w:rPr>
          <w:rFonts w:ascii="Arial" w:hAnsi="Arial" w:cs="Arial"/>
        </w:rPr>
      </w:pPr>
      <w:r w:rsidRPr="007C2B10">
        <w:rPr>
          <w:rFonts w:ascii="Arial" w:hAnsi="Arial" w:cs="Arial"/>
        </w:rPr>
        <w:t xml:space="preserve">1.1. Своей подписью участник Соглашения добровольно принимает на себя персональную ответственность за проявившиеся в процессе работы на тренинге травмы, личные проблемы. Участник тренинга отказывается от претензий, принимая полную ответственность на себя за свое физическое и психическое здоровье, в то же время, проявляя эмпатию и уважение к личному пространству других участников. </w:t>
      </w:r>
    </w:p>
    <w:p w14:paraId="419627D9" w14:textId="77777777" w:rsidR="00EC4F84" w:rsidRPr="007C2B10" w:rsidRDefault="00EC4F84" w:rsidP="00EC4F84">
      <w:pPr>
        <w:spacing w:line="240" w:lineRule="auto"/>
        <w:jc w:val="both"/>
        <w:rPr>
          <w:rFonts w:ascii="Arial" w:hAnsi="Arial" w:cs="Arial"/>
        </w:rPr>
      </w:pPr>
      <w:r w:rsidRPr="007C2B10">
        <w:rPr>
          <w:rFonts w:ascii="Arial" w:hAnsi="Arial" w:cs="Arial"/>
        </w:rPr>
        <w:t>1.2. Никаких гарантий по поводу удовлетворительных результатов от тренинга не дается. Каждый участник принимает и уносит с собой те знания, навыки и понимание процесса, которые доступны ему в данный момент его жизни.</w:t>
      </w:r>
    </w:p>
    <w:p w14:paraId="38839390" w14:textId="77777777" w:rsidR="00EC4F84" w:rsidRPr="007C2B10" w:rsidRDefault="00EC4F84" w:rsidP="00EC4F84">
      <w:pPr>
        <w:spacing w:line="240" w:lineRule="auto"/>
        <w:jc w:val="both"/>
        <w:rPr>
          <w:rFonts w:ascii="Arial" w:hAnsi="Arial" w:cs="Arial"/>
        </w:rPr>
      </w:pPr>
      <w:r w:rsidRPr="007C2B10">
        <w:rPr>
          <w:rFonts w:ascii="Arial" w:hAnsi="Arial" w:cs="Arial"/>
        </w:rPr>
        <w:t xml:space="preserve">1.3. Для создания атмосферы взаимного доверия, конфиденциальности, свободы высказываний и безопасности, своей подписью, подписавшийся участник тренинга добровольно соглашается не записывать тренинг. Институт оставляет за собой право отстранить любого участника программы без возврата денег за предыдущее обучение, если есть вероятность нарушения границ безопасного пространства других участников </w:t>
      </w:r>
      <w:r w:rsidRPr="007C2B10">
        <w:rPr>
          <w:rFonts w:ascii="Arial" w:hAnsi="Arial" w:cs="Arial"/>
        </w:rPr>
        <w:lastRenderedPageBreak/>
        <w:t xml:space="preserve">рабочей группы. Записывать можно только свои собственные сессии во время практических занятий. Групповые регрессии ведущих или других участников записывать не разрешается, эта работа предполагает личные наработки, творческий, эксклюзивный процесс каждого. В своей личной практике ведения групповых регрессий студенты и выпускники не имеют права использовать авторские скрипты ИТОП, опубликованные в методических пособиях. </w:t>
      </w:r>
    </w:p>
    <w:p w14:paraId="2AC0CC16" w14:textId="77777777" w:rsidR="00EC4F84" w:rsidRPr="007C2B10" w:rsidRDefault="00EC4F84" w:rsidP="00EC4F84">
      <w:pPr>
        <w:spacing w:line="240" w:lineRule="auto"/>
        <w:jc w:val="both"/>
        <w:rPr>
          <w:rFonts w:ascii="Arial" w:hAnsi="Arial" w:cs="Arial"/>
        </w:rPr>
      </w:pPr>
      <w:r w:rsidRPr="007C2B10">
        <w:rPr>
          <w:rFonts w:ascii="Arial" w:hAnsi="Arial" w:cs="Arial"/>
        </w:rPr>
        <w:t>1.4. Соблюдая авторское право Института и его специалистов, участники данного Соглашения не имеют право самостоятельно проводить аналогичные тренинги по данной программе для других лиц, а также тиражировать или передавать полученные методические материалы в коммерческих целях.</w:t>
      </w:r>
      <w:r w:rsidRPr="007C2B10">
        <w:rPr>
          <w:rFonts w:ascii="Times New Roman" w:eastAsia="Times New Roman" w:hAnsi="Times New Roman" w:cs="Times New Roman"/>
          <w:lang w:eastAsia="ru-RU"/>
        </w:rPr>
        <w:t xml:space="preserve"> </w:t>
      </w:r>
    </w:p>
    <w:p w14:paraId="41623A7D" w14:textId="77777777" w:rsidR="00EC4F84" w:rsidRPr="007C2B10" w:rsidRDefault="00EC4F84" w:rsidP="00EC4F84">
      <w:pPr>
        <w:spacing w:line="240" w:lineRule="auto"/>
        <w:jc w:val="both"/>
        <w:rPr>
          <w:rFonts w:ascii="Arial" w:hAnsi="Arial" w:cs="Arial"/>
          <w:i/>
        </w:rPr>
      </w:pPr>
      <w:r w:rsidRPr="007C2B10">
        <w:rPr>
          <w:rFonts w:ascii="Arial" w:hAnsi="Arial" w:cs="Arial"/>
          <w:i/>
        </w:rPr>
        <w:t>«Настоящим соглашением предоставляю разрешение экологично использовать информацию, которую я могу получить (вспомнить о себе) из прошлых жизней во время моих сессий, а также мои комментарии во время тренинга, для научных исследований, публикаций, выступлений с целью просвещения людей, при условии, что мое имя и адрес, и любые другие идентифицирующие сведения не будут упомянуты.</w:t>
      </w:r>
    </w:p>
    <w:p w14:paraId="706AA6B9" w14:textId="77777777" w:rsidR="00EC4F84" w:rsidRPr="007C2B10" w:rsidRDefault="00EC4F84" w:rsidP="00EC4F84">
      <w:pPr>
        <w:spacing w:line="240" w:lineRule="auto"/>
        <w:jc w:val="both"/>
        <w:rPr>
          <w:rFonts w:ascii="Arial" w:hAnsi="Arial" w:cs="Arial"/>
        </w:rPr>
      </w:pPr>
      <w:r w:rsidRPr="007C2B10">
        <w:rPr>
          <w:rFonts w:ascii="Arial" w:hAnsi="Arial" w:cs="Arial"/>
          <w:i/>
        </w:rPr>
        <w:t>Я,_______________________________________________________________________________</w:t>
      </w:r>
      <w:r>
        <w:rPr>
          <w:rFonts w:ascii="Arial" w:hAnsi="Arial" w:cs="Arial"/>
          <w:i/>
        </w:rPr>
        <w:t>____</w:t>
      </w:r>
      <w:r w:rsidRPr="007C2B10">
        <w:rPr>
          <w:rFonts w:ascii="Arial" w:hAnsi="Arial" w:cs="Arial"/>
          <w:i/>
        </w:rPr>
        <w:t>, ПОЛНОСТЬЮ СОГЛАШАЮСЬ С ВЫШЕПЕРЕЧИСЛЕННЫМИ УСЛОВИЯМИ.</w:t>
      </w:r>
      <w:r>
        <w:rPr>
          <w:rFonts w:ascii="Arial" w:hAnsi="Arial" w:cs="Arial"/>
          <w:i/>
        </w:rPr>
        <w:t>»</w:t>
      </w:r>
      <w:r w:rsidRPr="007C2B10">
        <w:rPr>
          <w:rFonts w:ascii="Arial" w:hAnsi="Arial" w:cs="Arial"/>
        </w:rPr>
        <w:t xml:space="preserve"> </w:t>
      </w:r>
    </w:p>
    <w:p w14:paraId="468AF4D4" w14:textId="77777777" w:rsidR="00EC4F84" w:rsidRPr="007C2B10" w:rsidRDefault="00EC4F84" w:rsidP="00EC4F84">
      <w:pPr>
        <w:spacing w:line="240" w:lineRule="auto"/>
        <w:jc w:val="both"/>
        <w:rPr>
          <w:rFonts w:ascii="Arial" w:hAnsi="Arial" w:cs="Arial"/>
        </w:rPr>
      </w:pPr>
      <w:r w:rsidRPr="007C2B10">
        <w:rPr>
          <w:rFonts w:ascii="Arial" w:hAnsi="Arial" w:cs="Arial"/>
        </w:rPr>
        <w:t>Образование___________________________________________________________________________________________________________________________________________________________</w:t>
      </w:r>
    </w:p>
    <w:p w14:paraId="5BDF38F6" w14:textId="77777777" w:rsidR="00EC4F84" w:rsidRPr="007C2B10" w:rsidRDefault="00EC4F84" w:rsidP="00EC4F84">
      <w:pPr>
        <w:spacing w:line="240" w:lineRule="auto"/>
        <w:jc w:val="both"/>
        <w:rPr>
          <w:rFonts w:ascii="Arial" w:hAnsi="Arial" w:cs="Arial"/>
        </w:rPr>
      </w:pPr>
      <w:r w:rsidRPr="007C2B10">
        <w:rPr>
          <w:rFonts w:ascii="Arial" w:hAnsi="Arial" w:cs="Arial"/>
        </w:rPr>
        <w:t>Профессия______________________________________</w:t>
      </w:r>
      <w:r>
        <w:rPr>
          <w:rFonts w:ascii="Arial" w:hAnsi="Arial" w:cs="Arial"/>
        </w:rPr>
        <w:t>____________________________</w:t>
      </w:r>
    </w:p>
    <w:p w14:paraId="1D992E4E" w14:textId="77777777" w:rsidR="00EC4F84" w:rsidRPr="007C2B10" w:rsidRDefault="00EC4F84" w:rsidP="00EC4F84">
      <w:pPr>
        <w:spacing w:line="240" w:lineRule="auto"/>
        <w:jc w:val="both"/>
        <w:rPr>
          <w:rFonts w:ascii="Arial" w:hAnsi="Arial" w:cs="Arial"/>
        </w:rPr>
      </w:pPr>
      <w:r w:rsidRPr="007C2B10">
        <w:rPr>
          <w:rFonts w:ascii="Arial" w:hAnsi="Arial" w:cs="Arial"/>
        </w:rPr>
        <w:t xml:space="preserve">Подпись________________________ </w:t>
      </w:r>
    </w:p>
    <w:p w14:paraId="18922042" w14:textId="77777777" w:rsidR="00EC4F84" w:rsidRPr="00D367B9" w:rsidRDefault="00EC4F84" w:rsidP="00EC4F84">
      <w:pPr>
        <w:spacing w:line="240" w:lineRule="auto"/>
        <w:jc w:val="both"/>
        <w:rPr>
          <w:rFonts w:ascii="Arial" w:hAnsi="Arial" w:cs="Arial"/>
        </w:rPr>
      </w:pPr>
      <w:r w:rsidRPr="007C2B10">
        <w:rPr>
          <w:rFonts w:ascii="Arial" w:hAnsi="Arial" w:cs="Arial"/>
        </w:rPr>
        <w:t xml:space="preserve">Е почта </w:t>
      </w:r>
      <w:r>
        <w:rPr>
          <w:rFonts w:ascii="Arial" w:hAnsi="Arial" w:cs="Arial"/>
        </w:rPr>
        <w:t>, телефон</w:t>
      </w:r>
      <w:r w:rsidRPr="007C2B10">
        <w:rPr>
          <w:rFonts w:ascii="Arial" w:hAnsi="Arial" w:cs="Arial"/>
        </w:rPr>
        <w:t>_____________________________________</w:t>
      </w:r>
      <w:r w:rsidRPr="00D367B9">
        <w:rPr>
          <w:rFonts w:ascii="Arial" w:hAnsi="Arial" w:cs="Arial"/>
        </w:rPr>
        <w:t>____</w:t>
      </w:r>
      <w:r>
        <w:rPr>
          <w:rFonts w:ascii="Arial" w:hAnsi="Arial" w:cs="Arial"/>
        </w:rPr>
        <w:t>____________________</w:t>
      </w:r>
    </w:p>
    <w:p w14:paraId="38EC471D" w14:textId="77777777" w:rsidR="00EC4F84" w:rsidRPr="007C2B10" w:rsidRDefault="00EC4F84" w:rsidP="00EC4F84">
      <w:pPr>
        <w:spacing w:line="240" w:lineRule="auto"/>
        <w:jc w:val="both"/>
        <w:rPr>
          <w:rFonts w:ascii="Arial" w:hAnsi="Arial" w:cs="Arial"/>
        </w:rPr>
      </w:pPr>
      <w:r w:rsidRPr="007C2B10">
        <w:rPr>
          <w:rFonts w:ascii="Arial" w:hAnsi="Arial" w:cs="Arial"/>
        </w:rPr>
        <w:t>Дата ___________________________</w:t>
      </w:r>
    </w:p>
    <w:p w14:paraId="5B70F3C8" w14:textId="77777777" w:rsidR="00A83943" w:rsidRDefault="00000000"/>
    <w:sectPr w:rsidR="00A8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D5F48"/>
    <w:multiLevelType w:val="multilevel"/>
    <w:tmpl w:val="0AEE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60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84"/>
    <w:rsid w:val="00086948"/>
    <w:rsid w:val="002F19D3"/>
    <w:rsid w:val="00507C28"/>
    <w:rsid w:val="00EC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6B3E"/>
  <w15:chartTrackingRefBased/>
  <w15:docId w15:val="{ECB3F8DE-8A3D-4E7B-9340-9E5D2FB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Kinyakina</dc:creator>
  <cp:keywords/>
  <dc:description/>
  <cp:lastModifiedBy>Lemur</cp:lastModifiedBy>
  <cp:revision>2</cp:revision>
  <dcterms:created xsi:type="dcterms:W3CDTF">2023-07-04T08:19:00Z</dcterms:created>
  <dcterms:modified xsi:type="dcterms:W3CDTF">2023-07-05T09:33:00Z</dcterms:modified>
</cp:coreProperties>
</file>